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75F24" w14:textId="77777777" w:rsidR="000065D1" w:rsidRDefault="000065D1"/>
    <w:tbl>
      <w:tblPr>
        <w:tblW w:w="10680" w:type="dxa"/>
        <w:tblInd w:w="-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3200"/>
        <w:gridCol w:w="1620"/>
        <w:gridCol w:w="960"/>
        <w:gridCol w:w="1122"/>
        <w:gridCol w:w="1207"/>
        <w:gridCol w:w="1059"/>
        <w:gridCol w:w="932"/>
      </w:tblGrid>
      <w:tr w:rsidR="009969ED" w:rsidRPr="000065D1" w14:paraId="6B39D92F" w14:textId="77777777" w:rsidTr="009969ED">
        <w:trPr>
          <w:trHeight w:val="300"/>
        </w:trPr>
        <w:tc>
          <w:tcPr>
            <w:tcW w:w="10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5EC18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N Á V R H    C E N O V E J    P O N U K Y </w:t>
            </w:r>
          </w:p>
          <w:p w14:paraId="29603765" w14:textId="4E5EE04E" w:rsidR="00515A60" w:rsidRPr="000065D1" w:rsidRDefault="00515A60" w:rsidP="00515A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Quattrocento Sans" w:hAnsi="Times New Roman" w:cs="Times New Roman"/>
                <w:i/>
                <w:color w:val="000000"/>
                <w:sz w:val="20"/>
                <w:szCs w:val="20"/>
              </w:rPr>
            </w:pPr>
            <w:r w:rsidRPr="000065D1">
              <w:rPr>
                <w:rFonts w:ascii="Times New Roman" w:eastAsia="Quattrocento Sans" w:hAnsi="Times New Roman" w:cs="Times New Roman"/>
                <w:i/>
                <w:color w:val="000000"/>
                <w:sz w:val="20"/>
                <w:szCs w:val="20"/>
              </w:rPr>
              <w:t>Prosím</w:t>
            </w:r>
            <w:r w:rsidR="000065D1">
              <w:rPr>
                <w:rFonts w:ascii="Times New Roman" w:eastAsia="Quattrocento Sans" w:hAnsi="Times New Roman" w:cs="Times New Roman"/>
                <w:i/>
                <w:color w:val="000000"/>
                <w:sz w:val="20"/>
                <w:szCs w:val="20"/>
              </w:rPr>
              <w:t>e</w:t>
            </w:r>
            <w:r w:rsidRPr="000065D1">
              <w:rPr>
                <w:rFonts w:ascii="Times New Roman" w:eastAsia="Quattrocento Sans" w:hAnsi="Times New Roman" w:cs="Times New Roman"/>
                <w:i/>
                <w:color w:val="000000"/>
                <w:sz w:val="20"/>
                <w:szCs w:val="20"/>
              </w:rPr>
              <w:t xml:space="preserve"> o vyplnenie všetkých modro podfarbených častí. Navrhovaná cena bude vyjadrená v eurách ako konečná cena a zahŕňa všetky náklady spojené s predmetom zákazky.</w:t>
            </w:r>
          </w:p>
        </w:tc>
      </w:tr>
      <w:tr w:rsidR="009969ED" w:rsidRPr="000065D1" w14:paraId="03D88C5C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DC275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9C903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14F01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0CE2D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C27501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F8D58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E24B0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C244DC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9ED" w:rsidRPr="000065D1" w14:paraId="3947F05C" w14:textId="77777777" w:rsidTr="009969ED">
        <w:trPr>
          <w:trHeight w:val="450"/>
        </w:trPr>
        <w:tc>
          <w:tcPr>
            <w:tcW w:w="1068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8D5022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5D1">
              <w:rPr>
                <w:rFonts w:ascii="Times New Roman" w:hAnsi="Times New Roman" w:cs="Times New Roman"/>
                <w:b/>
                <w:bCs/>
              </w:rPr>
              <w:t>Logický celok č. 1 - Vysokorýchlostná odstredivá separačná technológia</w:t>
            </w:r>
          </w:p>
        </w:tc>
      </w:tr>
      <w:tr w:rsidR="009969ED" w:rsidRPr="000065D1" w14:paraId="0B15005F" w14:textId="77777777" w:rsidTr="009969ED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CC241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Identifikácia zadávateľa zákazky</w:t>
            </w:r>
          </w:p>
        </w:tc>
      </w:tr>
      <w:tr w:rsidR="009969ED" w:rsidRPr="000065D1" w14:paraId="65DDC4A2" w14:textId="77777777" w:rsidTr="009969E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BFE4D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Obchodné meno zadávateľa: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795E2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eTwo s.r.o. </w:t>
            </w:r>
          </w:p>
        </w:tc>
      </w:tr>
      <w:tr w:rsidR="009969ED" w:rsidRPr="000065D1" w14:paraId="41D8D95C" w14:textId="77777777" w:rsidTr="009969ED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CD6A46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Sídlo zadávateľa: 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2B6B9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Obchodná 2, Bratislava-Staré Mesto 811 06</w:t>
            </w:r>
          </w:p>
        </w:tc>
      </w:tr>
      <w:tr w:rsidR="009969ED" w:rsidRPr="000065D1" w14:paraId="434507D0" w14:textId="77777777" w:rsidTr="009969ED">
        <w:trPr>
          <w:trHeight w:val="2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176588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IČO zadávateľa: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ED459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45 420 807</w:t>
            </w:r>
          </w:p>
        </w:tc>
      </w:tr>
      <w:tr w:rsidR="009969ED" w:rsidRPr="000065D1" w14:paraId="04AE2027" w14:textId="77777777" w:rsidTr="009969ED">
        <w:trPr>
          <w:trHeight w:val="315"/>
        </w:trPr>
        <w:tc>
          <w:tcPr>
            <w:tcW w:w="0" w:type="auto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99A38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Identifikácia predkladateľa ponuky</w:t>
            </w:r>
          </w:p>
        </w:tc>
      </w:tr>
      <w:tr w:rsidR="009969ED" w:rsidRPr="000065D1" w14:paraId="02D8851C" w14:textId="77777777" w:rsidTr="009969ED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4286C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Obchodné meno uchádzača:</w:t>
            </w:r>
          </w:p>
          <w:p w14:paraId="4B5F902D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AD921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69ED" w:rsidRPr="000065D1" w14:paraId="5C7E2BB8" w14:textId="77777777" w:rsidTr="009969ED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7268A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Sídlo uchádzača: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E4BC9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69ED" w:rsidRPr="000065D1" w14:paraId="04517221" w14:textId="77777777" w:rsidTr="009969ED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60198B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IČO uchádzača: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0D252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69ED" w:rsidRPr="000065D1" w14:paraId="36FFF3E9" w14:textId="77777777" w:rsidTr="009969ED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40367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Kontaktná osoba – predkladateľ ponuky: 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34EBA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69ED" w:rsidRPr="000065D1" w14:paraId="5A5B963C" w14:textId="77777777" w:rsidTr="009969ED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D1048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Tel. číslo na predkladateľa ponuky: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A65D72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69ED" w:rsidRPr="000065D1" w14:paraId="522760D0" w14:textId="77777777" w:rsidTr="009969ED">
        <w:trPr>
          <w:trHeight w:val="283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F6201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Platnosť cenovej ponuky do: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F6A8D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69ED" w:rsidRPr="000065D1" w14:paraId="43751078" w14:textId="77777777" w:rsidTr="009969ED">
        <w:trPr>
          <w:trHeight w:val="170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B9F13D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Dátum vypracovania cenovej ponuky: 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89DA8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969ED" w:rsidRPr="000065D1" w14:paraId="767BA084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5AEA5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09F516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C44A7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B29794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DEB98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F41676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E8A75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E258F6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1" w:rsidRPr="000065D1" w14:paraId="23C75728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A4154" w14:textId="77777777" w:rsidR="000065D1" w:rsidRPr="000065D1" w:rsidRDefault="000065D1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8F515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ED7A1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333C0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514C2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A1F4E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FE275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F644A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9ED" w:rsidRPr="000065D1" w14:paraId="7421F134" w14:textId="77777777" w:rsidTr="009969ED">
        <w:trPr>
          <w:trHeight w:val="12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9EF45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P.č.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D2C12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ZÁKLAD TECHNOLÓGIE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Základné technické parametre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067B6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Požadovaná hodnota alebo 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ÁNO/ NIE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77B4C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Požadovaná hodnota alebo 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ÁNO/ NIE</w:t>
            </w:r>
          </w:p>
        </w:tc>
      </w:tr>
      <w:tr w:rsidR="009969ED" w:rsidRPr="000065D1" w14:paraId="2C4053B7" w14:textId="77777777" w:rsidTr="009969ED">
        <w:trPr>
          <w:trHeight w:val="255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2F5146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4DCE2A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Teplota vstupného vzduchu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EACBAB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min.100°C max. 350°C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4319F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5670E922" w14:textId="77777777" w:rsidTr="009969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85ABD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DD489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Teplota výstupného vzduchu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6F5760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65°C max. 95°C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7BBEA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1FCC4FD1" w14:textId="77777777" w:rsidTr="009969E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C911F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82EF3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Odparovanie vlhkosti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DEE35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150 kg/h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81722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24788D3F" w14:textId="77777777" w:rsidTr="009969ED">
        <w:trPr>
          <w:trHeight w:val="54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BDF1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CF85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Rýchlosť otáčania 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AFCA7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min. 1.500 max. 2.500 ot./min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CB7C9F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1D9E280A" w14:textId="77777777" w:rsidTr="009969E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F672E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61985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Priemer rozprašovacieho zariadenia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DB391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min. 100 mm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EC0FB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556D0845" w14:textId="77777777" w:rsidTr="009969ED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2CCB7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47473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Zdroj tepla - elektrický zdroj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4562B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BA62CC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0637E4F2" w14:textId="77777777" w:rsidTr="009969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28F0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A67246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Výkon elektrického ohrievača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7AE7A1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15 Kw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5039A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5A97CBB8" w14:textId="77777777" w:rsidTr="009969ED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6BBA8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9E828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Miera zberu suchého prášku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C355A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≥95% 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78A0D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035608D4" w14:textId="77777777" w:rsidTr="009969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F3820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8D4C8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Manipulačné nádoby - 3 ks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97B621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min. 2.500 litrov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2CFAD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1DA2280C" w14:textId="77777777" w:rsidTr="009969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D4C7D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C15FA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Manipulačné nádoby - tlak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E4FF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min. 1,0 bar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E4E7EC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3279D30C" w14:textId="77777777" w:rsidTr="009969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709A1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6B4F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Automatický systém premiešania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69F6C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ED763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4B00BD6C" w14:textId="77777777" w:rsidTr="009969ED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24449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25E97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SIEMENS SIMATIC WinAC MP377 alebo ekvivalent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397EE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84D78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0D0615CA" w14:textId="77777777" w:rsidTr="009969ED">
        <w:trPr>
          <w:trHeight w:val="56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C75A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P.č.</w:t>
            </w:r>
          </w:p>
        </w:tc>
        <w:tc>
          <w:tcPr>
            <w:tcW w:w="578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FAFD9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PRÍSLUŠENSTVO</w:t>
            </w:r>
          </w:p>
        </w:tc>
        <w:tc>
          <w:tcPr>
            <w:tcW w:w="220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9DDE3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Požadovaná hodnota alebo 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ÁNO/ NIE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2474C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Požadovaná hodnota alebo 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ÁNO/ NIE</w:t>
            </w:r>
          </w:p>
        </w:tc>
      </w:tr>
      <w:tr w:rsidR="009969ED" w:rsidRPr="000065D1" w14:paraId="226AC0E5" w14:textId="77777777" w:rsidTr="009969ED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E9E6E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0B6B5" w14:textId="1BE1F1BA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Sanitačná stanica - min. dvojnádobová, objem nádob: min. 50 litrov, čerpadlo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E01F0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D3944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1FCA7AE6" w14:textId="77777777" w:rsidTr="009969ED">
        <w:trPr>
          <w:trHeight w:val="1029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6C6D6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P.č.</w:t>
            </w:r>
          </w:p>
        </w:tc>
        <w:tc>
          <w:tcPr>
            <w:tcW w:w="5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7020C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Ďalšie požiadavky k dodaniu a sfunkčneniu zariadenia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6350B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Požadovaná hodnota alebo 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ÁNO/ NIE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DA0B0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Požadovaná hodnota alebo 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br/>
              <w:t>ÁNO/ NIE</w:t>
            </w:r>
          </w:p>
        </w:tc>
      </w:tr>
      <w:tr w:rsidR="009969ED" w:rsidRPr="000065D1" w14:paraId="72767A9F" w14:textId="77777777" w:rsidTr="009969ED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97FCE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8C8CA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Dodanie do miesta realizácie</w:t>
            </w:r>
            <w:r w:rsidRPr="000065D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BEE1D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A8469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311F7FAF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B14BB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72439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Montáž 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573D4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Áno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994CAE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9ED" w:rsidRPr="000065D1" w14:paraId="73E02098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23990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70CBF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0E782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CE4431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1AB6BD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E12736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A9FF16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ABB8DF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5D1" w:rsidRPr="000065D1" w14:paraId="3AA09912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569B5" w14:textId="77777777" w:rsidR="000065D1" w:rsidRPr="000065D1" w:rsidRDefault="000065D1" w:rsidP="0096401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4EA24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596A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E3EC1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A46B6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76A5E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85F1C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5692D" w14:textId="77777777" w:rsidR="000065D1" w:rsidRPr="000065D1" w:rsidRDefault="000065D1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9ED" w:rsidRPr="000065D1" w14:paraId="3A8E8B0C" w14:textId="77777777" w:rsidTr="009969ED">
        <w:trPr>
          <w:trHeight w:val="1035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F6266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P.č.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ED493" w14:textId="77777777" w:rsidR="009969ED" w:rsidRPr="000065D1" w:rsidRDefault="009969ED" w:rsidP="009640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Názov a typové označenie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DC612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Obchodné meno výrobcu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482FF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723E0A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počet 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MJ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2D176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cena za MJ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EA6ED1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celkom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>bez DPH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9FE52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celkom s DPH</w:t>
            </w:r>
          </w:p>
        </w:tc>
      </w:tr>
      <w:tr w:rsidR="009969ED" w:rsidRPr="000065D1" w14:paraId="573F265D" w14:textId="77777777" w:rsidTr="009969ED">
        <w:trPr>
          <w:trHeight w:val="51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791D7C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2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6CD486" w14:textId="77777777" w:rsidR="009969ED" w:rsidRPr="000065D1" w:rsidRDefault="009969ED" w:rsidP="0096401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uchádzač doplní presnú značku a typové označenie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21CE2E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F88B6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C8B53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59EDDB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  € 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6CA64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   € 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8F4462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-   € </w:t>
            </w:r>
          </w:p>
        </w:tc>
      </w:tr>
      <w:tr w:rsidR="009969ED" w:rsidRPr="000065D1" w14:paraId="7FECB42F" w14:textId="77777777" w:rsidTr="009969ED">
        <w:trPr>
          <w:trHeight w:val="51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AF918E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6FD145" w14:textId="77777777" w:rsidR="009969ED" w:rsidRPr="000065D1" w:rsidRDefault="009969ED" w:rsidP="00964014">
            <w:pP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uchádzač doplní presnú značku a typové označenie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BC385A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AD14D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CC536F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A9A8B4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  €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BA0A70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   €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F26B4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-   € </w:t>
            </w:r>
          </w:p>
        </w:tc>
      </w:tr>
      <w:tr w:rsidR="009969ED" w:rsidRPr="000065D1" w14:paraId="5C75D7AF" w14:textId="77777777" w:rsidTr="009969ED">
        <w:trPr>
          <w:trHeight w:val="25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C96563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3599C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Dodanie do miesta realizácie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19CED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DEF1E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AFC29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87574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  €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7EC4B2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   €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4CCD89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-   € </w:t>
            </w:r>
          </w:p>
        </w:tc>
      </w:tr>
      <w:tr w:rsidR="009969ED" w:rsidRPr="000065D1" w14:paraId="6CAE8C4E" w14:textId="77777777" w:rsidTr="009969ED">
        <w:trPr>
          <w:trHeight w:val="27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04964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C3B9F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Inštalácia zariadenia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3828BD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7FBCAB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5B614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6DB75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-   €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DE834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-   €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1DE6B" w14:textId="77777777" w:rsidR="009969ED" w:rsidRPr="000065D1" w:rsidRDefault="009969ED" w:rsidP="0096401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-   € </w:t>
            </w:r>
          </w:p>
        </w:tc>
      </w:tr>
      <w:tr w:rsidR="009969ED" w:rsidRPr="000065D1" w14:paraId="4AF24860" w14:textId="77777777" w:rsidTr="009969ED">
        <w:trPr>
          <w:trHeight w:val="540"/>
        </w:trPr>
        <w:tc>
          <w:tcPr>
            <w:tcW w:w="4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97994" w14:textId="77777777" w:rsidR="009969ED" w:rsidRPr="000065D1" w:rsidRDefault="009969ED" w:rsidP="009640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Cena spolu za celok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A1CAD" w14:textId="77777777" w:rsidR="009969ED" w:rsidRPr="000065D1" w:rsidRDefault="009969ED" w:rsidP="009640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bez DPH: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BAE0B5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-   € 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B3AA6" w14:textId="77777777" w:rsidR="009969ED" w:rsidRPr="000065D1" w:rsidRDefault="009969ED" w:rsidP="009640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DPH: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5C34D" w14:textId="77777777" w:rsidR="009969ED" w:rsidRPr="000065D1" w:rsidRDefault="009969ED" w:rsidP="009640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-   € </w:t>
            </w:r>
          </w:p>
        </w:tc>
      </w:tr>
      <w:tr w:rsidR="009969ED" w:rsidRPr="000065D1" w14:paraId="2F0E6132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BE0D1" w14:textId="77777777" w:rsidR="009969ED" w:rsidRPr="000065D1" w:rsidRDefault="009969ED" w:rsidP="009640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CF57D3" w14:textId="0EE2351A" w:rsidR="009969ED" w:rsidRPr="000065D1" w:rsidRDefault="009969ED" w:rsidP="0096401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692865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F965E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84860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D5582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60C69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56C3C2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09203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9ED" w:rsidRPr="000065D1" w14:paraId="63852EC3" w14:textId="77777777" w:rsidTr="009969ED">
        <w:trPr>
          <w:trHeight w:val="828"/>
        </w:trPr>
        <w:tc>
          <w:tcPr>
            <w:tcW w:w="106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B3886A" w14:textId="16EF08EC" w:rsidR="00782E89" w:rsidRPr="000065D1" w:rsidRDefault="009969ED" w:rsidP="00782E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Čestne prehlasujem, že cenová ponuka spĺňa všetky požadované parametre, charakteristiky a požiadavky na predmet zákazky podľa špecifikácie predmetu zákazky. </w:t>
            </w:r>
            <w:r w:rsidRPr="000065D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Vypracovaná cenová ponuka zodpovedá cenám obvyklým v danom mieste a čase. </w:t>
            </w:r>
          </w:p>
        </w:tc>
      </w:tr>
      <w:tr w:rsidR="009969ED" w:rsidRPr="000065D1" w14:paraId="65C1A9AB" w14:textId="77777777" w:rsidTr="009969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FCA08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64A8F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F70586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9BBAA7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456DB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5069F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2BCD4A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F6D51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9ED" w:rsidRPr="000065D1" w14:paraId="6F6F9262" w14:textId="77777777" w:rsidTr="009969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96FF07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29DB0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8433A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A7DD31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D6176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0E2B4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5F086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93C69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9ED" w:rsidRPr="000065D1" w14:paraId="6F2DFAF6" w14:textId="77777777" w:rsidTr="009969ED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4FBEC0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559D0C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76B245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A1E3E5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0B870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A05810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F1A34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D262B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69ED" w:rsidRPr="000065D1" w14:paraId="16F4BD47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01AA2D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4F19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E94840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8594BE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A82087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065D1">
              <w:rPr>
                <w:rFonts w:ascii="Times New Roman" w:hAnsi="Times New Roman" w:cs="Times New Roman"/>
                <w:b/>
                <w:bCs/>
                <w:color w:val="000000"/>
              </w:rPr>
              <w:t>................................................................</w:t>
            </w:r>
          </w:p>
        </w:tc>
      </w:tr>
      <w:tr w:rsidR="009969ED" w:rsidRPr="000065D1" w14:paraId="272E63C4" w14:textId="77777777" w:rsidTr="009969E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0E054A" w14:textId="77777777" w:rsidR="009969ED" w:rsidRPr="000065D1" w:rsidRDefault="009969ED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DC013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EE6ABA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812288" w14:textId="77777777" w:rsidR="009969ED" w:rsidRPr="000065D1" w:rsidRDefault="009969ED" w:rsidP="009640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0E0006" w14:textId="77777777" w:rsidR="009969ED" w:rsidRDefault="000065D1" w:rsidP="00964014">
            <w:pPr>
              <w:jc w:val="center"/>
              <w:rPr>
                <w:rFonts w:eastAsia="Times New Roman" w:cs="Arial"/>
                <w:i/>
                <w:iCs/>
                <w:sz w:val="20"/>
                <w:szCs w:val="20"/>
              </w:rPr>
            </w:pPr>
            <w:r w:rsidRPr="00834832">
              <w:rPr>
                <w:rFonts w:cs="Arial"/>
                <w:i/>
                <w:iCs/>
                <w:sz w:val="20"/>
              </w:rPr>
              <w:t>titul, meno, priezvisko, funkcia</w:t>
            </w:r>
            <w:r>
              <w:rPr>
                <w:rFonts w:cs="Arial"/>
                <w:i/>
                <w:iCs/>
                <w:sz w:val="20"/>
              </w:rPr>
              <w:t>, p</w:t>
            </w:r>
            <w:r>
              <w:rPr>
                <w:rFonts w:eastAsia="Times New Roman" w:cs="Arial"/>
                <w:i/>
                <w:iCs/>
                <w:sz w:val="20"/>
                <w:szCs w:val="20"/>
              </w:rPr>
              <w:t xml:space="preserve">odpis </w:t>
            </w:r>
          </w:p>
          <w:p w14:paraId="5316A7C0" w14:textId="1C52BEAB" w:rsidR="000065D1" w:rsidRPr="000065D1" w:rsidRDefault="000065D1" w:rsidP="009640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</w:rPr>
              <w:t xml:space="preserve">osoby oprávnenej konať v mene </w:t>
            </w:r>
            <w:r>
              <w:rPr>
                <w:rFonts w:cs="Arial"/>
                <w:i/>
                <w:iCs/>
                <w:sz w:val="20"/>
              </w:rPr>
              <w:t>predkladateľ ponuky</w:t>
            </w:r>
          </w:p>
        </w:tc>
      </w:tr>
    </w:tbl>
    <w:p w14:paraId="2EC176D2" w14:textId="2D6964C3" w:rsidR="008149F6" w:rsidRPr="000065D1" w:rsidRDefault="008149F6" w:rsidP="000065D1">
      <w:pPr>
        <w:spacing w:line="259" w:lineRule="auto"/>
        <w:rPr>
          <w:rFonts w:ascii="Times New Roman" w:hAnsi="Times New Roman" w:cs="Times New Roman"/>
        </w:rPr>
      </w:pPr>
    </w:p>
    <w:sectPr w:rsidR="008149F6" w:rsidRPr="000065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AD2F7" w14:textId="77777777" w:rsidR="00437EA4" w:rsidRDefault="00437EA4" w:rsidP="009969ED">
      <w:pPr>
        <w:spacing w:after="0" w:line="240" w:lineRule="auto"/>
      </w:pPr>
      <w:r>
        <w:separator/>
      </w:r>
    </w:p>
  </w:endnote>
  <w:endnote w:type="continuationSeparator" w:id="0">
    <w:p w14:paraId="28240C92" w14:textId="77777777" w:rsidR="00437EA4" w:rsidRDefault="00437EA4" w:rsidP="00996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 San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98418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i/>
        <w:iCs/>
        <w:sz w:val="16"/>
        <w:szCs w:val="16"/>
      </w:rPr>
    </w:sdtEndPr>
    <w:sdtContent>
      <w:p w14:paraId="6C2E73F8" w14:textId="72693658" w:rsidR="000065D1" w:rsidRPr="000065D1" w:rsidRDefault="000065D1">
        <w:pPr>
          <w:pStyle w:val="Pta"/>
          <w:jc w:val="center"/>
          <w:rPr>
            <w:rFonts w:ascii="Times New Roman" w:hAnsi="Times New Roman" w:cs="Times New Roman"/>
            <w:i/>
            <w:iCs/>
            <w:sz w:val="16"/>
            <w:szCs w:val="16"/>
          </w:rPr>
        </w:pPr>
        <w:r w:rsidRPr="000065D1">
          <w:rPr>
            <w:rFonts w:ascii="Times New Roman" w:hAnsi="Times New Roman" w:cs="Times New Roman"/>
            <w:i/>
            <w:iCs/>
            <w:sz w:val="16"/>
            <w:szCs w:val="16"/>
          </w:rPr>
          <w:fldChar w:fldCharType="begin"/>
        </w:r>
        <w:r w:rsidRPr="000065D1">
          <w:rPr>
            <w:rFonts w:ascii="Times New Roman" w:hAnsi="Times New Roman" w:cs="Times New Roman"/>
            <w:i/>
            <w:iCs/>
            <w:sz w:val="16"/>
            <w:szCs w:val="16"/>
          </w:rPr>
          <w:instrText>PAGE   \* MERGEFORMAT</w:instrText>
        </w:r>
        <w:r w:rsidRPr="000065D1">
          <w:rPr>
            <w:rFonts w:ascii="Times New Roman" w:hAnsi="Times New Roman" w:cs="Times New Roman"/>
            <w:i/>
            <w:iCs/>
            <w:sz w:val="16"/>
            <w:szCs w:val="16"/>
          </w:rPr>
          <w:fldChar w:fldCharType="separate"/>
        </w:r>
        <w:r w:rsidRPr="000065D1">
          <w:rPr>
            <w:rFonts w:ascii="Times New Roman" w:hAnsi="Times New Roman" w:cs="Times New Roman"/>
            <w:i/>
            <w:iCs/>
            <w:sz w:val="16"/>
            <w:szCs w:val="16"/>
          </w:rPr>
          <w:t>2</w:t>
        </w:r>
        <w:r w:rsidRPr="000065D1">
          <w:rPr>
            <w:rFonts w:ascii="Times New Roman" w:hAnsi="Times New Roman" w:cs="Times New Roman"/>
            <w:i/>
            <w:iCs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09971" w14:textId="77777777" w:rsidR="00437EA4" w:rsidRDefault="00437EA4" w:rsidP="009969ED">
      <w:pPr>
        <w:spacing w:after="0" w:line="240" w:lineRule="auto"/>
      </w:pPr>
      <w:r>
        <w:separator/>
      </w:r>
    </w:p>
  </w:footnote>
  <w:footnote w:type="continuationSeparator" w:id="0">
    <w:p w14:paraId="16980183" w14:textId="77777777" w:rsidR="00437EA4" w:rsidRDefault="00437EA4" w:rsidP="00996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BA7B24" w14:textId="305A7839" w:rsidR="000065D1" w:rsidRDefault="000065D1" w:rsidP="000065D1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Times New Roman" w:eastAsia="Quattrocento Sans" w:hAnsi="Times New Roman" w:cs="Times New Roman"/>
        <w:b/>
        <w:i/>
        <w:iCs/>
        <w:sz w:val="16"/>
        <w:szCs w:val="16"/>
      </w:rPr>
    </w:pPr>
    <w:r w:rsidRPr="002659C1">
      <w:rPr>
        <w:rFonts w:ascii="Times New Roman" w:eastAsia="Quattrocento Sans" w:hAnsi="Times New Roman" w:cs="Times New Roman"/>
        <w:b/>
        <w:i/>
        <w:iCs/>
        <w:sz w:val="16"/>
        <w:szCs w:val="16"/>
      </w:rPr>
      <w:t>Podpora inteligentných inovácií v spoločnosti eTwo s.r.o.</w:t>
    </w:r>
  </w:p>
  <w:p w14:paraId="19C2F0EF" w14:textId="4594101E" w:rsidR="000065D1" w:rsidRDefault="000065D1" w:rsidP="000065D1">
    <w:pPr>
      <w:pBdr>
        <w:bottom w:val="single" w:sz="4" w:space="1" w:color="auto"/>
      </w:pBdr>
      <w:tabs>
        <w:tab w:val="right" w:pos="9360"/>
      </w:tabs>
      <w:spacing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</w:t>
    </w:r>
    <w:r w:rsidRPr="0012159F">
      <w:rPr>
        <w:rFonts w:ascii="Times New Roman" w:hAnsi="Times New Roman" w:cs="Times New Roman"/>
        <w:b/>
        <w:bCs/>
        <w:i/>
        <w:iCs/>
        <w:sz w:val="16"/>
        <w:szCs w:val="16"/>
      </w:rPr>
      <w:t>Logický celok č. 1 - Vysokorýchlostná odstredivá separačná technológia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B746E1"/>
    <w:multiLevelType w:val="multilevel"/>
    <w:tmpl w:val="EEB089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D"/>
    <w:rsid w:val="000065D1"/>
    <w:rsid w:val="00437EA4"/>
    <w:rsid w:val="00515A60"/>
    <w:rsid w:val="00782E89"/>
    <w:rsid w:val="007A09C6"/>
    <w:rsid w:val="007C61B5"/>
    <w:rsid w:val="008149F6"/>
    <w:rsid w:val="009969ED"/>
    <w:rsid w:val="00A401F0"/>
    <w:rsid w:val="00CF3BC3"/>
    <w:rsid w:val="00E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CBFA"/>
  <w15:chartTrackingRefBased/>
  <w15:docId w15:val="{D0204A5E-BE0F-4692-B680-CA22653DB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69ED"/>
    <w:pPr>
      <w:spacing w:line="360" w:lineRule="auto"/>
    </w:pPr>
    <w:rPr>
      <w:rFonts w:ascii="Calibri" w:eastAsia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969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9969ED"/>
  </w:style>
  <w:style w:type="paragraph" w:styleId="Pta">
    <w:name w:val="footer"/>
    <w:basedOn w:val="Normlny"/>
    <w:link w:val="PtaChar"/>
    <w:uiPriority w:val="99"/>
    <w:unhideWhenUsed/>
    <w:rsid w:val="009969E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996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421</Words>
  <Characters>2404</Characters>
  <Application>Microsoft Office Word</Application>
  <DocSecurity>0</DocSecurity>
  <Lines>20</Lines>
  <Paragraphs>5</Paragraphs>
  <ScaleCrop>false</ScaleCrop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Lejtrich</dc:creator>
  <cp:keywords/>
  <dc:description/>
  <cp:lastModifiedBy>Majko Kajko</cp:lastModifiedBy>
  <cp:revision>5</cp:revision>
  <dcterms:created xsi:type="dcterms:W3CDTF">2021-02-22T08:44:00Z</dcterms:created>
  <dcterms:modified xsi:type="dcterms:W3CDTF">2021-03-29T08:57:00Z</dcterms:modified>
</cp:coreProperties>
</file>